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B" w:rsidRPr="00917FDB" w:rsidRDefault="00917FDB" w:rsidP="00917FDB">
      <w:pPr>
        <w:spacing w:line="520" w:lineRule="exact"/>
        <w:ind w:firstLineChars="200" w:firstLine="883"/>
        <w:jc w:val="center"/>
        <w:rPr>
          <w:rFonts w:ascii="楷体" w:eastAsia="楷体" w:hAnsi="楷体" w:cs="楷体"/>
          <w:b/>
          <w:color w:val="0D0D0D" w:themeColor="text1" w:themeTint="F2"/>
          <w:sz w:val="44"/>
          <w:szCs w:val="44"/>
        </w:rPr>
      </w:pPr>
      <w:r w:rsidRPr="00917FDB">
        <w:rPr>
          <w:rFonts w:ascii="楷体" w:eastAsia="楷体" w:hAnsi="楷体" w:cs="楷体" w:hint="eastAsia"/>
          <w:b/>
          <w:color w:val="0D0D0D" w:themeColor="text1" w:themeTint="F2"/>
          <w:sz w:val="44"/>
          <w:szCs w:val="44"/>
        </w:rPr>
        <w:t>《善卷》作品登记表</w:t>
      </w:r>
    </w:p>
    <w:p w:rsidR="00917FDB" w:rsidRPr="00917FDB" w:rsidRDefault="00917FDB" w:rsidP="00917FDB">
      <w:pPr>
        <w:spacing w:line="520" w:lineRule="exact"/>
        <w:ind w:firstLineChars="200" w:firstLine="420"/>
        <w:jc w:val="center"/>
        <w:rPr>
          <w:rFonts w:ascii="仿宋_GB2312" w:eastAsia="仿宋_GB2312" w:hAnsi="宋体"/>
          <w:color w:val="0D0D0D" w:themeColor="text1" w:themeTint="F2"/>
          <w:szCs w:val="21"/>
        </w:rPr>
      </w:pPr>
    </w:p>
    <w:tbl>
      <w:tblPr>
        <w:tblStyle w:val="a3"/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1725"/>
        <w:gridCol w:w="2049"/>
        <w:gridCol w:w="726"/>
        <w:gridCol w:w="542"/>
        <w:gridCol w:w="1228"/>
        <w:gridCol w:w="975"/>
        <w:gridCol w:w="1115"/>
      </w:tblGrid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书法家姓名</w:t>
            </w:r>
          </w:p>
        </w:tc>
        <w:tc>
          <w:tcPr>
            <w:tcW w:w="2049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726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性别</w:t>
            </w:r>
          </w:p>
        </w:tc>
        <w:tc>
          <w:tcPr>
            <w:tcW w:w="1770" w:type="dxa"/>
            <w:gridSpan w:val="2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97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年龄</w:t>
            </w:r>
          </w:p>
        </w:tc>
        <w:tc>
          <w:tcPr>
            <w:tcW w:w="111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rPr>
          <w:trHeight w:val="400"/>
        </w:trPr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书法家手机</w:t>
            </w:r>
          </w:p>
        </w:tc>
        <w:tc>
          <w:tcPr>
            <w:tcW w:w="2049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2496" w:type="dxa"/>
            <w:gridSpan w:val="3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书法家字体风格</w:t>
            </w:r>
          </w:p>
        </w:tc>
        <w:tc>
          <w:tcPr>
            <w:tcW w:w="2090" w:type="dxa"/>
            <w:gridSpan w:val="2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书法家代表作</w:t>
            </w:r>
          </w:p>
        </w:tc>
        <w:tc>
          <w:tcPr>
            <w:tcW w:w="3317" w:type="dxa"/>
            <w:gridSpan w:val="3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1228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作品尺寸</w:t>
            </w:r>
          </w:p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2090" w:type="dxa"/>
            <w:gridSpan w:val="2"/>
          </w:tcPr>
          <w:p w:rsidR="000801D9" w:rsidRDefault="00917FDB" w:rsidP="00324ED3">
            <w:pPr>
              <w:spacing w:line="400" w:lineRule="exact"/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斗方约70*70，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2张备选</w:t>
            </w: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书法家邮箱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书法家简介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500字左右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书法家与作品的照片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不小于</w:t>
            </w:r>
            <w:r w:rsidRPr="00917FDB">
              <w:rPr>
                <w:rFonts w:ascii="仿宋_GB2312" w:eastAsia="仿宋_GB2312" w:hAnsi="宋体"/>
                <w:color w:val="0D0D0D" w:themeColor="text1" w:themeTint="F2"/>
                <w:sz w:val="24"/>
              </w:rPr>
              <w:t>300dpi</w:t>
            </w:r>
            <w:bookmarkStart w:id="0" w:name="_GoBack"/>
            <w:bookmarkEnd w:id="0"/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慈善寄语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自由发挥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承诺书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917FDB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我愿意以书写“善”字的原创形式，公益参与和支持“益来计划”，用文化的力量推动慈善行业的蝴蝶效应，共建美好社会！</w:t>
            </w:r>
          </w:p>
          <w:p w:rsidR="00917FDB" w:rsidRPr="00917FDB" w:rsidRDefault="00917FDB" w:rsidP="00324ED3">
            <w:pPr>
              <w:spacing w:line="400" w:lineRule="exact"/>
              <w:ind w:firstLineChars="1784" w:firstLine="4282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承诺人：</w:t>
            </w:r>
          </w:p>
          <w:p w:rsidR="00917FDB" w:rsidRPr="00917FDB" w:rsidRDefault="00917FDB" w:rsidP="00324ED3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年   月   日</w:t>
            </w: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备注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所有作品入选艺术家将在</w:t>
            </w:r>
            <w:proofErr w:type="gramStart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中国善网平台</w:t>
            </w:r>
            <w:proofErr w:type="gramEnd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、中国</w:t>
            </w:r>
            <w:proofErr w:type="gramStart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善网微信公众号</w:t>
            </w:r>
            <w:proofErr w:type="gramEnd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、头条号、搜狐号、大风号（凤凰新闻，一点资讯）、百家号、大鱼号、网易号、企鹅号、新</w:t>
            </w:r>
            <w:proofErr w:type="gramStart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浪微博</w:t>
            </w:r>
            <w:proofErr w:type="gramEnd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 xml:space="preserve">等系列渠道开展公益宣传； </w:t>
            </w:r>
          </w:p>
          <w:p w:rsidR="00917FDB" w:rsidRPr="00917FDB" w:rsidRDefault="00917FDB" w:rsidP="00324ED3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 xml:space="preserve">邀请部分艺术家代表参加活动在地方和深圳的活动； </w:t>
            </w:r>
          </w:p>
          <w:p w:rsidR="00917FDB" w:rsidRPr="00917FDB" w:rsidRDefault="00917FDB" w:rsidP="00324ED3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艺术家捐赠作品进行公益拍卖所得善款，将按50%回馈艺术家、50%支持《善卷》活动可持续发展。</w:t>
            </w:r>
          </w:p>
        </w:tc>
      </w:tr>
    </w:tbl>
    <w:p w:rsidR="00917FDB" w:rsidRPr="00917FDB" w:rsidRDefault="00917FDB">
      <w:pPr>
        <w:rPr>
          <w:color w:val="0D0D0D" w:themeColor="text1" w:themeTint="F2"/>
        </w:rPr>
      </w:pPr>
    </w:p>
    <w:sectPr w:rsidR="00917FDB" w:rsidRPr="0091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349A"/>
    <w:multiLevelType w:val="singleLevel"/>
    <w:tmpl w:val="5B0D349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DB"/>
    <w:rsid w:val="000801D9"/>
    <w:rsid w:val="009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FD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FD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sw001</dc:creator>
  <cp:lastModifiedBy>sw001</cp:lastModifiedBy>
  <cp:revision>2</cp:revision>
  <dcterms:created xsi:type="dcterms:W3CDTF">2018-06-21T02:03:00Z</dcterms:created>
  <dcterms:modified xsi:type="dcterms:W3CDTF">2018-06-21T09:45:00Z</dcterms:modified>
</cp:coreProperties>
</file>